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F601E" w14:textId="77777777" w:rsidR="004D4488" w:rsidRDefault="004D4488">
      <w:pPr>
        <w:pStyle w:val="Title"/>
        <w:rPr>
          <w:u w:val="single"/>
        </w:rPr>
      </w:pPr>
    </w:p>
    <w:p w14:paraId="402744CD" w14:textId="77777777" w:rsidR="004D4488" w:rsidRDefault="004D4488">
      <w:pPr>
        <w:pStyle w:val="Title"/>
        <w:rPr>
          <w:u w:val="single"/>
        </w:rPr>
      </w:pPr>
    </w:p>
    <w:p w14:paraId="3D874783" w14:textId="77777777" w:rsidR="004D4488" w:rsidRDefault="004D4488">
      <w:pPr>
        <w:pStyle w:val="Title"/>
        <w:rPr>
          <w:u w:val="single"/>
        </w:rPr>
      </w:pPr>
    </w:p>
    <w:p w14:paraId="09CF3AAB" w14:textId="77777777" w:rsidR="004D4488" w:rsidRDefault="004D4488">
      <w:pPr>
        <w:pStyle w:val="Title"/>
        <w:rPr>
          <w:u w:val="single"/>
        </w:rPr>
      </w:pPr>
    </w:p>
    <w:p w14:paraId="04418786" w14:textId="7ED15242" w:rsidR="00944229" w:rsidRPr="00A550FE" w:rsidRDefault="00DA2484">
      <w:pPr>
        <w:pStyle w:val="Title"/>
        <w:rPr>
          <w:u w:val="single"/>
        </w:rPr>
      </w:pPr>
      <w:r w:rsidRPr="00A550FE">
        <w:rPr>
          <w:u w:val="single"/>
        </w:rPr>
        <w:t xml:space="preserve">Vacancy for Data Manager in Pediatric Cancer Registry </w:t>
      </w:r>
      <w:r w:rsidRPr="00A550FE">
        <w:rPr>
          <w:spacing w:val="-2"/>
          <w:u w:val="single"/>
        </w:rPr>
        <w:t>project</w:t>
      </w:r>
    </w:p>
    <w:p w14:paraId="60F8C1B2" w14:textId="77777777" w:rsidR="00944229" w:rsidRDefault="00944229">
      <w:pPr>
        <w:pStyle w:val="BodyText"/>
        <w:spacing w:before="269"/>
        <w:rPr>
          <w:b/>
        </w:rPr>
      </w:pPr>
    </w:p>
    <w:p w14:paraId="422BB556" w14:textId="34C415CF" w:rsidR="00944229" w:rsidRDefault="007B25F5" w:rsidP="00DA2484">
      <w:pPr>
        <w:pStyle w:val="BodyText"/>
        <w:ind w:left="360" w:right="302"/>
        <w:jc w:val="both"/>
      </w:pPr>
      <w:r>
        <w:t>Applications are invited for the position of Data Manager in the Tamil Nadu Population-based Childhood Cancer Registry project at Cancer Institute (WIA), Chennai. The registry will collect and analyze childhood cancer data in Chennai, Vellore, and Puducherry.</w:t>
      </w:r>
    </w:p>
    <w:p w14:paraId="21D87EC2" w14:textId="77777777" w:rsidR="00944229" w:rsidRDefault="00944229" w:rsidP="00DA2484">
      <w:pPr>
        <w:pStyle w:val="BodyText"/>
        <w:spacing w:before="59"/>
        <w:jc w:val="both"/>
        <w:rPr>
          <w:sz w:val="20"/>
        </w:rPr>
      </w:pPr>
    </w:p>
    <w:p w14:paraId="3F4DA078" w14:textId="77777777" w:rsidR="00DA2484" w:rsidRDefault="00DA2484" w:rsidP="00DA2484">
      <w:pPr>
        <w:pStyle w:val="BodyText"/>
        <w:spacing w:before="59"/>
        <w:jc w:val="both"/>
        <w:rPr>
          <w:sz w:val="20"/>
        </w:rPr>
      </w:pPr>
    </w:p>
    <w:tbl>
      <w:tblPr>
        <w:tblW w:w="10320" w:type="dxa"/>
        <w:tblInd w:w="-480" w:type="dxa"/>
        <w:tblLook w:val="04A0" w:firstRow="1" w:lastRow="0" w:firstColumn="1" w:lastColumn="0" w:noHBand="0" w:noVBand="1"/>
      </w:tblPr>
      <w:tblGrid>
        <w:gridCol w:w="743"/>
        <w:gridCol w:w="1820"/>
        <w:gridCol w:w="1174"/>
        <w:gridCol w:w="2696"/>
        <w:gridCol w:w="3887"/>
      </w:tblGrid>
      <w:tr w:rsidR="00542A44" w:rsidRPr="00542A44" w14:paraId="0E99FA9F" w14:textId="77777777" w:rsidTr="00B3106C">
        <w:trPr>
          <w:trHeight w:val="330"/>
        </w:trPr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FBAF7F" w14:textId="77777777" w:rsidR="00542A44" w:rsidRPr="00542A44" w:rsidRDefault="00542A44" w:rsidP="00542A4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bookmarkStart w:id="0" w:name="_GoBack"/>
            <w:bookmarkEnd w:id="0"/>
            <w:r w:rsidRPr="00542A44">
              <w:rPr>
                <w:b/>
                <w:bCs/>
                <w:color w:val="000000"/>
                <w:spacing w:val="-4"/>
                <w:sz w:val="24"/>
                <w:lang w:eastAsia="en-IN"/>
              </w:rPr>
              <w:t>S.No.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886AC9" w14:textId="77777777" w:rsidR="00542A44" w:rsidRPr="00542A44" w:rsidRDefault="00542A44" w:rsidP="00542A4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42A44">
              <w:rPr>
                <w:b/>
                <w:bCs/>
                <w:color w:val="000000"/>
                <w:spacing w:val="-2"/>
                <w:sz w:val="24"/>
                <w:lang w:eastAsia="en-IN"/>
              </w:rPr>
              <w:t>Designation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757E15" w14:textId="77777777" w:rsidR="00542A44" w:rsidRPr="00542A44" w:rsidRDefault="00542A44" w:rsidP="00542A4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42A44">
              <w:rPr>
                <w:b/>
                <w:bCs/>
                <w:color w:val="000000"/>
                <w:spacing w:val="-2"/>
                <w:sz w:val="24"/>
                <w:lang w:eastAsia="en-IN"/>
              </w:rPr>
              <w:t>Openings</w:t>
            </w:r>
          </w:p>
        </w:tc>
        <w:tc>
          <w:tcPr>
            <w:tcW w:w="269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72B609" w14:textId="77777777" w:rsidR="00542A44" w:rsidRPr="00542A44" w:rsidRDefault="00542A44" w:rsidP="00542A4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42A44">
              <w:rPr>
                <w:b/>
                <w:bCs/>
                <w:color w:val="000000"/>
                <w:spacing w:val="-2"/>
                <w:sz w:val="24"/>
                <w:lang w:eastAsia="en-IN"/>
              </w:rPr>
              <w:t>Responsibilities</w:t>
            </w:r>
          </w:p>
        </w:tc>
        <w:tc>
          <w:tcPr>
            <w:tcW w:w="388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E38E9" w14:textId="77777777" w:rsidR="00542A44" w:rsidRPr="00542A44" w:rsidRDefault="00542A44" w:rsidP="00542A4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42A44">
              <w:rPr>
                <w:b/>
                <w:bCs/>
                <w:color w:val="000000"/>
                <w:spacing w:val="-2"/>
                <w:sz w:val="24"/>
                <w:lang w:eastAsia="en-IN"/>
              </w:rPr>
              <w:t>Qualification and experience</w:t>
            </w:r>
          </w:p>
        </w:tc>
      </w:tr>
      <w:tr w:rsidR="00542A44" w:rsidRPr="00542A44" w14:paraId="1BD02A6A" w14:textId="77777777" w:rsidTr="00B3106C">
        <w:trPr>
          <w:trHeight w:val="1275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304D2D" w14:textId="77777777" w:rsidR="00542A44" w:rsidRPr="00542A44" w:rsidRDefault="00542A44" w:rsidP="00542A4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N" w:eastAsia="en-IN"/>
              </w:rPr>
            </w:pPr>
            <w:r w:rsidRPr="00542A44">
              <w:rPr>
                <w:color w:val="000000"/>
                <w:spacing w:val="-10"/>
                <w:sz w:val="24"/>
                <w:lang w:eastAsia="en-IN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0D7FA8" w14:textId="77777777" w:rsidR="00542A44" w:rsidRPr="00542A44" w:rsidRDefault="00542A44" w:rsidP="00542A4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N" w:eastAsia="en-IN"/>
              </w:rPr>
            </w:pPr>
            <w:r w:rsidRPr="00542A44">
              <w:rPr>
                <w:color w:val="000000"/>
                <w:spacing w:val="-2"/>
                <w:sz w:val="24"/>
                <w:lang w:eastAsia="en-IN"/>
              </w:rPr>
              <w:t>Data Manager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E70E5E" w14:textId="77777777" w:rsidR="00542A44" w:rsidRPr="00542A44" w:rsidRDefault="00542A44" w:rsidP="00542A4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N" w:eastAsia="en-IN"/>
              </w:rPr>
            </w:pPr>
            <w:r w:rsidRPr="00542A44">
              <w:rPr>
                <w:color w:val="000000"/>
                <w:sz w:val="24"/>
                <w:lang w:eastAsia="en-IN"/>
              </w:rPr>
              <w:t>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1F3125" w14:textId="3927ADB5" w:rsidR="00542A44" w:rsidRPr="00542A44" w:rsidRDefault="00542A44" w:rsidP="00542A4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N" w:eastAsia="en-IN"/>
              </w:rPr>
            </w:pPr>
            <w:r w:rsidRPr="00542A44">
              <w:rPr>
                <w:color w:val="000000"/>
                <w:spacing w:val="-2"/>
                <w:sz w:val="24"/>
                <w:lang w:eastAsia="en-IN"/>
              </w:rPr>
              <w:t>Responsible for Data collection and entry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D422B" w14:textId="77777777" w:rsidR="00542A44" w:rsidRPr="00542A44" w:rsidRDefault="00542A44" w:rsidP="00542A4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IN" w:eastAsia="en-IN"/>
              </w:rPr>
            </w:pPr>
            <w:r w:rsidRPr="00542A44">
              <w:rPr>
                <w:color w:val="000000"/>
                <w:spacing w:val="-2"/>
                <w:sz w:val="24"/>
                <w:lang w:eastAsia="en-IN"/>
              </w:rPr>
              <w:t>Knowledge of standard computer applications like Microsoft Word and Excel. Master’s degree in life sciences is desirable.</w:t>
            </w:r>
          </w:p>
        </w:tc>
      </w:tr>
    </w:tbl>
    <w:p w14:paraId="0B298FEF" w14:textId="497A33F4" w:rsidR="00944229" w:rsidRDefault="00944229">
      <w:pPr>
        <w:pStyle w:val="BodyText"/>
      </w:pPr>
    </w:p>
    <w:p w14:paraId="547E7FE2" w14:textId="77777777" w:rsidR="00944229" w:rsidRDefault="00DA2484">
      <w:pPr>
        <w:pStyle w:val="BodyText"/>
        <w:numPr>
          <w:ilvl w:val="0"/>
          <w:numId w:val="1"/>
        </w:numPr>
        <w:spacing w:before="272"/>
      </w:pPr>
      <w:r>
        <w:t>Personal willing to travel can apply.</w:t>
      </w:r>
    </w:p>
    <w:p w14:paraId="13FCDE17" w14:textId="3638E8FF" w:rsidR="00944229" w:rsidRDefault="00DA2484">
      <w:pPr>
        <w:pStyle w:val="ListParagraph"/>
        <w:numPr>
          <w:ilvl w:val="0"/>
          <w:numId w:val="2"/>
        </w:numPr>
        <w:tabs>
          <w:tab w:val="left" w:pos="720"/>
        </w:tabs>
        <w:ind w:left="720" w:hanging="360"/>
        <w:rPr>
          <w:sz w:val="24"/>
        </w:rPr>
      </w:pPr>
      <w:r>
        <w:rPr>
          <w:sz w:val="24"/>
        </w:rPr>
        <w:t xml:space="preserve">Last date for application: </w:t>
      </w:r>
      <w:r>
        <w:rPr>
          <w:spacing w:val="-2"/>
          <w:sz w:val="24"/>
        </w:rPr>
        <w:t>20.08.202</w:t>
      </w:r>
      <w:r w:rsidR="004D4488">
        <w:rPr>
          <w:spacing w:val="-2"/>
          <w:sz w:val="24"/>
        </w:rPr>
        <w:t>5</w:t>
      </w:r>
    </w:p>
    <w:p w14:paraId="5B5CC081" w14:textId="412933BE" w:rsidR="00944229" w:rsidRDefault="00DA2484" w:rsidP="00DA2484">
      <w:pPr>
        <w:pStyle w:val="ListParagraph"/>
        <w:numPr>
          <w:ilvl w:val="0"/>
          <w:numId w:val="2"/>
        </w:numPr>
        <w:tabs>
          <w:tab w:val="left" w:pos="721"/>
        </w:tabs>
        <w:spacing w:line="240" w:lineRule="auto"/>
        <w:ind w:right="231"/>
        <w:jc w:val="both"/>
        <w:rPr>
          <w:sz w:val="24"/>
        </w:rPr>
      </w:pPr>
      <w:r w:rsidRPr="00424916">
        <w:rPr>
          <w:i/>
          <w:sz w:val="24"/>
        </w:rPr>
        <w:t>Note</w:t>
      </w:r>
      <w:r>
        <w:rPr>
          <w:sz w:val="24"/>
        </w:rPr>
        <w:t xml:space="preserve">: </w:t>
      </w:r>
      <w:r w:rsidR="007B25F5">
        <w:rPr>
          <w:sz w:val="24"/>
        </w:rPr>
        <w:t xml:space="preserve">The email heading should include the post applied for and the applicant's </w:t>
      </w:r>
      <w:r>
        <w:rPr>
          <w:sz w:val="24"/>
        </w:rPr>
        <w:t xml:space="preserve">name. The CV should include contact details (address, mobile no, email ID), date of birth, and all relevant qualifications and experience. Only shortlisted candidates will be </w:t>
      </w:r>
      <w:r w:rsidR="007B25F5">
        <w:rPr>
          <w:sz w:val="24"/>
        </w:rPr>
        <w:t>informed</w:t>
      </w:r>
      <w:r>
        <w:rPr>
          <w:sz w:val="24"/>
        </w:rPr>
        <w:t xml:space="preserve"> by email </w:t>
      </w:r>
      <w:r w:rsidR="007B25F5">
        <w:rPr>
          <w:sz w:val="24"/>
        </w:rPr>
        <w:t>about</w:t>
      </w:r>
      <w:r>
        <w:rPr>
          <w:sz w:val="24"/>
        </w:rPr>
        <w:t xml:space="preserve"> the interview.</w:t>
      </w:r>
    </w:p>
    <w:p w14:paraId="097FF3A3" w14:textId="77777777" w:rsidR="00424916" w:rsidRDefault="00424916" w:rsidP="00424916">
      <w:pPr>
        <w:tabs>
          <w:tab w:val="left" w:pos="721"/>
        </w:tabs>
        <w:ind w:right="231"/>
        <w:jc w:val="both"/>
        <w:rPr>
          <w:sz w:val="24"/>
        </w:rPr>
      </w:pPr>
    </w:p>
    <w:p w14:paraId="7929413F" w14:textId="77777777" w:rsidR="00424916" w:rsidRDefault="00424916" w:rsidP="00424916">
      <w:pPr>
        <w:tabs>
          <w:tab w:val="left" w:pos="721"/>
        </w:tabs>
        <w:ind w:right="231"/>
        <w:jc w:val="both"/>
        <w:rPr>
          <w:sz w:val="24"/>
        </w:rPr>
      </w:pPr>
    </w:p>
    <w:p w14:paraId="0D91A3B2" w14:textId="7824B57A" w:rsidR="00424916" w:rsidRDefault="00424916" w:rsidP="00424916">
      <w:pPr>
        <w:tabs>
          <w:tab w:val="left" w:pos="721"/>
        </w:tabs>
        <w:ind w:right="231"/>
        <w:jc w:val="center"/>
        <w:rPr>
          <w:sz w:val="24"/>
        </w:rPr>
      </w:pPr>
      <w:r>
        <w:rPr>
          <w:sz w:val="24"/>
        </w:rPr>
        <w:t>To apply please use the QR code or use the link as follows:</w:t>
      </w:r>
    </w:p>
    <w:p w14:paraId="1D8BEC82" w14:textId="77777777" w:rsidR="00424916" w:rsidRDefault="00424916" w:rsidP="00424916">
      <w:pPr>
        <w:tabs>
          <w:tab w:val="left" w:pos="721"/>
        </w:tabs>
        <w:ind w:right="231"/>
        <w:jc w:val="center"/>
        <w:rPr>
          <w:sz w:val="24"/>
        </w:rPr>
      </w:pPr>
    </w:p>
    <w:p w14:paraId="3EB8FCDB" w14:textId="2741ACB9" w:rsidR="00424916" w:rsidRPr="00424916" w:rsidRDefault="00424916" w:rsidP="00424916">
      <w:pPr>
        <w:tabs>
          <w:tab w:val="left" w:pos="721"/>
        </w:tabs>
        <w:ind w:right="231"/>
        <w:jc w:val="center"/>
        <w:rPr>
          <w:sz w:val="24"/>
        </w:rPr>
      </w:pPr>
      <w:r w:rsidRPr="00424916">
        <w:rPr>
          <w:sz w:val="24"/>
        </w:rPr>
        <w:t>https://forms.gle/y8kVCES4q2zN3GH76</w:t>
      </w:r>
    </w:p>
    <w:p w14:paraId="14252BE1" w14:textId="34751414" w:rsidR="00424916" w:rsidRPr="00424916" w:rsidRDefault="00424916">
      <w:pPr>
        <w:tabs>
          <w:tab w:val="left" w:pos="721"/>
        </w:tabs>
        <w:ind w:right="231"/>
        <w:jc w:val="center"/>
        <w:rPr>
          <w:sz w:val="24"/>
        </w:rPr>
      </w:pPr>
      <w:r>
        <w:rPr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6D222" wp14:editId="20824CE8">
                <wp:simplePos x="0" y="0"/>
                <wp:positionH relativeFrom="column">
                  <wp:posOffset>2009775</wp:posOffset>
                </wp:positionH>
                <wp:positionV relativeFrom="paragraph">
                  <wp:posOffset>225425</wp:posOffset>
                </wp:positionV>
                <wp:extent cx="1914525" cy="176212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9A34FB" w14:textId="78C024D1" w:rsidR="00424916" w:rsidRDefault="00424916" w:rsidP="0042491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4"/>
                                <w:lang w:val="en-IN" w:eastAsia="en-IN"/>
                              </w:rPr>
                              <w:drawing>
                                <wp:inline distT="0" distB="0" distL="0" distR="0" wp14:anchorId="7E516A2C" wp14:editId="14630AC1">
                                  <wp:extent cx="1664335" cy="166433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Data Mgr Pediatric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64335" cy="16643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FF6D22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58.25pt;margin-top:17.75pt;width:150.75pt;height:13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" fillcolor="white [3201]" stroked="f" strokeweight=".5pt">
                <v:textbox>
                  <w:txbxContent>
                    <w:p w14:paraId="519A34FB" w14:textId="78C024D1" w:rsidR="00424916" w:rsidRDefault="00424916" w:rsidP="00424916">
                      <w:pPr>
                        <w:jc w:val="center"/>
                      </w:pPr>
                      <w:r>
                        <w:rPr>
                          <w:noProof/>
                          <w:sz w:val="24"/>
                          <w:lang w:val="en-IN" w:eastAsia="en-IN"/>
                        </w:rPr>
                        <w:drawing>
                          <wp:inline distT="0" distB="0" distL="0" distR="0" wp14:anchorId="7E516A2C" wp14:editId="14630AC1">
                            <wp:extent cx="1664335" cy="166433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Data Mgr Pediatric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64335" cy="16643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424916" w:rsidRPr="00424916" w:rsidSect="004D4488">
      <w:headerReference w:type="default" r:id="rId9"/>
      <w:type w:val="continuous"/>
      <w:pgSz w:w="12240" w:h="15840"/>
      <w:pgMar w:top="1360" w:right="1440" w:bottom="28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0B394E" w14:textId="77777777" w:rsidR="004D4488" w:rsidRDefault="004D4488" w:rsidP="004D4488">
      <w:r>
        <w:separator/>
      </w:r>
    </w:p>
  </w:endnote>
  <w:endnote w:type="continuationSeparator" w:id="0">
    <w:p w14:paraId="51261EB0" w14:textId="77777777" w:rsidR="004D4488" w:rsidRDefault="004D4488" w:rsidP="004D4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05E888" w14:textId="77777777" w:rsidR="004D4488" w:rsidRDefault="004D4488" w:rsidP="004D4488">
      <w:r>
        <w:separator/>
      </w:r>
    </w:p>
  </w:footnote>
  <w:footnote w:type="continuationSeparator" w:id="0">
    <w:p w14:paraId="6392A1E5" w14:textId="77777777" w:rsidR="004D4488" w:rsidRDefault="004D4488" w:rsidP="004D44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D5E855" w14:textId="17E2E821" w:rsidR="004D4488" w:rsidRDefault="004D4488" w:rsidP="004D4488">
    <w:pPr>
      <w:pStyle w:val="Header"/>
    </w:pPr>
    <w:r>
      <w:rPr>
        <w:noProof/>
        <w:lang w:val="en-IN" w:eastAsia="en-IN"/>
      </w:rPr>
      <w:drawing>
        <wp:anchor distT="0" distB="0" distL="114300" distR="114300" simplePos="0" relativeHeight="251658240" behindDoc="0" locked="0" layoutInCell="1" allowOverlap="1" wp14:anchorId="0574AAD7" wp14:editId="5A9973E7">
          <wp:simplePos x="0" y="0"/>
          <wp:positionH relativeFrom="column">
            <wp:posOffset>3037840</wp:posOffset>
          </wp:positionH>
          <wp:positionV relativeFrom="paragraph">
            <wp:posOffset>-85725</wp:posOffset>
          </wp:positionV>
          <wp:extent cx="3476625" cy="47395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I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6625" cy="47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8642D"/>
    <w:multiLevelType w:val="hybridMultilevel"/>
    <w:tmpl w:val="FFFFFFFF"/>
    <w:lvl w:ilvl="0" w:tplc="096E191E">
      <w:numFmt w:val="bullet"/>
      <w:lvlText w:val=""/>
      <w:lvlJc w:val="left"/>
      <w:pPr>
        <w:ind w:left="72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4"/>
        <w:szCs w:val="24"/>
        <w:lang w:val="en-US" w:eastAsia="en-US" w:bidi="ar-SA"/>
      </w:rPr>
    </w:lvl>
    <w:lvl w:ilvl="1" w:tplc="189C906E">
      <w:numFmt w:val="bullet"/>
      <w:lvlText w:val="•"/>
      <w:lvlJc w:val="left"/>
      <w:pPr>
        <w:ind w:left="1584" w:hanging="361"/>
      </w:pPr>
      <w:rPr>
        <w:rFonts w:hint="default"/>
        <w:lang w:val="en-US" w:eastAsia="en-US" w:bidi="ar-SA"/>
      </w:rPr>
    </w:lvl>
    <w:lvl w:ilvl="2" w:tplc="48B6FB32">
      <w:numFmt w:val="bullet"/>
      <w:lvlText w:val="•"/>
      <w:lvlJc w:val="left"/>
      <w:pPr>
        <w:ind w:left="2448" w:hanging="361"/>
      </w:pPr>
      <w:rPr>
        <w:rFonts w:hint="default"/>
        <w:lang w:val="en-US" w:eastAsia="en-US" w:bidi="ar-SA"/>
      </w:rPr>
    </w:lvl>
    <w:lvl w:ilvl="3" w:tplc="7B34EE70">
      <w:numFmt w:val="bullet"/>
      <w:lvlText w:val="•"/>
      <w:lvlJc w:val="left"/>
      <w:pPr>
        <w:ind w:left="3312" w:hanging="361"/>
      </w:pPr>
      <w:rPr>
        <w:rFonts w:hint="default"/>
        <w:lang w:val="en-US" w:eastAsia="en-US" w:bidi="ar-SA"/>
      </w:rPr>
    </w:lvl>
    <w:lvl w:ilvl="4" w:tplc="D8A00714">
      <w:numFmt w:val="bullet"/>
      <w:lvlText w:val="•"/>
      <w:lvlJc w:val="left"/>
      <w:pPr>
        <w:ind w:left="4176" w:hanging="361"/>
      </w:pPr>
      <w:rPr>
        <w:rFonts w:hint="default"/>
        <w:lang w:val="en-US" w:eastAsia="en-US" w:bidi="ar-SA"/>
      </w:rPr>
    </w:lvl>
    <w:lvl w:ilvl="5" w:tplc="DBFA96AA">
      <w:numFmt w:val="bullet"/>
      <w:lvlText w:val="•"/>
      <w:lvlJc w:val="left"/>
      <w:pPr>
        <w:ind w:left="5040" w:hanging="361"/>
      </w:pPr>
      <w:rPr>
        <w:rFonts w:hint="default"/>
        <w:lang w:val="en-US" w:eastAsia="en-US" w:bidi="ar-SA"/>
      </w:rPr>
    </w:lvl>
    <w:lvl w:ilvl="6" w:tplc="7336740C">
      <w:numFmt w:val="bullet"/>
      <w:lvlText w:val="•"/>
      <w:lvlJc w:val="left"/>
      <w:pPr>
        <w:ind w:left="5904" w:hanging="361"/>
      </w:pPr>
      <w:rPr>
        <w:rFonts w:hint="default"/>
        <w:lang w:val="en-US" w:eastAsia="en-US" w:bidi="ar-SA"/>
      </w:rPr>
    </w:lvl>
    <w:lvl w:ilvl="7" w:tplc="8ACC2E2C">
      <w:numFmt w:val="bullet"/>
      <w:lvlText w:val="•"/>
      <w:lvlJc w:val="left"/>
      <w:pPr>
        <w:ind w:left="6768" w:hanging="361"/>
      </w:pPr>
      <w:rPr>
        <w:rFonts w:hint="default"/>
        <w:lang w:val="en-US" w:eastAsia="en-US" w:bidi="ar-SA"/>
      </w:rPr>
    </w:lvl>
    <w:lvl w:ilvl="8" w:tplc="A0F0B91C">
      <w:numFmt w:val="bullet"/>
      <w:lvlText w:val="•"/>
      <w:lvlJc w:val="left"/>
      <w:pPr>
        <w:ind w:left="7632" w:hanging="36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44229"/>
    <w:rsid w:val="00424916"/>
    <w:rsid w:val="004D4488"/>
    <w:rsid w:val="00542A44"/>
    <w:rsid w:val="007B25F5"/>
    <w:rsid w:val="00884C55"/>
    <w:rsid w:val="00944229"/>
    <w:rsid w:val="00A550FE"/>
    <w:rsid w:val="00B3106C"/>
    <w:rsid w:val="00D24BFD"/>
    <w:rsid w:val="00DA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E04C045"/>
  <w15:docId w15:val="{2F9492AC-9278-423E-8893-3BA39D20B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2"/>
      <w:ind w:left="351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720" w:hanging="360"/>
    </w:pPr>
  </w:style>
  <w:style w:type="paragraph" w:customStyle="1" w:styleId="TableParagraph">
    <w:name w:val="Table Paragraph"/>
    <w:basedOn w:val="Normal"/>
    <w:uiPriority w:val="1"/>
    <w:qFormat/>
    <w:pPr>
      <w:ind w:left="115"/>
    </w:pPr>
  </w:style>
  <w:style w:type="paragraph" w:styleId="Header">
    <w:name w:val="header"/>
    <w:basedOn w:val="Normal"/>
    <w:link w:val="HeaderChar"/>
    <w:uiPriority w:val="99"/>
    <w:unhideWhenUsed/>
    <w:rsid w:val="004D44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448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D44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448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0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A355A-D8EB-490B-851F-0950A75C7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PBCCR Data Manager Advertisment</vt:lpstr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PBCCR Data Manager Advertisment</dc:title>
  <dc:creator>SAMSUNG</dc:creator>
  <cp:lastModifiedBy>CI_HR</cp:lastModifiedBy>
  <cp:revision>9</cp:revision>
  <dcterms:created xsi:type="dcterms:W3CDTF">2025-07-03T04:49:00Z</dcterms:created>
  <dcterms:modified xsi:type="dcterms:W3CDTF">2025-07-09T04:54:00Z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2025-07-03T00:00:00Z</vt:filetime>
  </property>
  <property fmtid="{D5CDD505-2E9C-101B-9397-08002B2CF9AE}" pid="5" name="Producer">
    <vt:lpwstr>www.ilovepdf.com</vt:lpwstr>
  </property>
  <property fmtid="{D5CDD505-2E9C-101B-9397-08002B2CF9AE}" pid="6" name="ICV">
    <vt:lpwstr>dedc581714f845a496aa678a202f439a</vt:lpwstr>
  </property>
  <property fmtid="{D5CDD505-2E9C-101B-9397-08002B2CF9AE}" pid="7" name="GrammarlyDocumentId">
    <vt:lpwstr>c1dc6c0a-f8c7-4943-9629-a9aa23156d46</vt:lpwstr>
  </property>
</Properties>
</file>